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551A5" w:rsidP="18DEBC81" w:rsidRDefault="00B551A5" w14:paraId="7E70742B" w14:textId="77777777" w14:noSpellErr="1">
      <w:pPr>
        <w:pStyle w:val="paragraph"/>
        <w:shd w:val="clear" w:color="auto" w:fill="FFFFFF" w:themeFill="background1"/>
        <w:spacing w:before="0" w:beforeAutospacing="off" w:after="0"/>
        <w:textAlignment w:val="baseline"/>
        <w:rPr>
          <w:rStyle w:val="eop"/>
          <w:rFonts w:ascii="Arial Black" w:hAnsi="Arial Black" w:eastAsia="" w:cs="Segoe UI" w:eastAsiaTheme="majorEastAsia"/>
          <w:color w:val="222222"/>
          <w:sz w:val="24"/>
          <w:szCs w:val="24"/>
        </w:rPr>
      </w:pPr>
      <w:r w:rsidRPr="18DEBC81" w:rsidR="00B551A5">
        <w:rPr>
          <w:rStyle w:val="normaltextrun"/>
          <w:rFonts w:ascii="Arial Black" w:hAnsi="Arial Black" w:eastAsia="" w:cs="Segoe UI" w:eastAsiaTheme="majorEastAsia"/>
          <w:b w:val="1"/>
          <w:bCs w:val="1"/>
          <w:color w:val="222222"/>
          <w:sz w:val="24"/>
          <w:szCs w:val="24"/>
        </w:rPr>
        <w:t>Distracted Driving Statistics</w:t>
      </w:r>
      <w:r w:rsidRPr="18DEBC81" w:rsidR="00B551A5">
        <w:rPr>
          <w:rStyle w:val="eop"/>
          <w:rFonts w:ascii="Arial Black" w:hAnsi="Arial Black" w:eastAsia="" w:cs="Segoe UI" w:eastAsiaTheme="majorEastAsia"/>
          <w:color w:val="222222"/>
          <w:sz w:val="24"/>
          <w:szCs w:val="24"/>
        </w:rPr>
        <w:t> </w:t>
      </w:r>
    </w:p>
    <w:p w:rsidR="00B551A5" w:rsidP="18DEBC81" w:rsidRDefault="00B551A5" w14:paraId="5945A13C" w14:textId="77777777" w14:noSpellErr="1">
      <w:pPr>
        <w:pStyle w:val="paragraph"/>
        <w:shd w:val="clear" w:color="auto" w:fill="FFFFFF" w:themeFill="background1"/>
        <w:spacing w:before="0" w:beforeAutospacing="off" w:after="0"/>
        <w:textAlignment w:val="baseline"/>
        <w:rPr>
          <w:rFonts w:ascii="Segoe UI" w:hAnsi="Segoe UI" w:cs="Segoe UI"/>
          <w:sz w:val="24"/>
          <w:szCs w:val="24"/>
        </w:rPr>
      </w:pPr>
    </w:p>
    <w:p w:rsidRPr="00B551A5" w:rsidR="00B551A5" w:rsidP="18DEBC81" w:rsidRDefault="00B551A5" w14:paraId="3B258C02" w14:textId="77777777" w14:noSpellErr="1">
      <w:pPr>
        <w:pStyle w:val="paragraph"/>
        <w:shd w:val="clear" w:color="auto" w:fill="FFFFFF" w:themeFill="background1"/>
        <w:spacing w:before="0" w:beforeAutospacing="off" w:after="0"/>
        <w:textAlignment w:val="baseline"/>
        <w:rPr>
          <w:rFonts w:ascii="Segoe UI" w:hAnsi="Segoe UI" w:cs="Segoe UI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 xml:space="preserve">Distracted driving is a national epidemic. A quick bite to eat, text, or photo can turn deadly in an instant — and </w:t>
      </w: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it’s</w:t>
      </w: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 xml:space="preserve"> not worth your or anyone else’s life. 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Pr="00B551A5" w:rsidR="00B551A5" w:rsidP="18DEBC81" w:rsidRDefault="00B551A5" w14:paraId="2A790244" w14:textId="77777777" w14:noSpellErr="1">
      <w:pPr>
        <w:pStyle w:val="paragraph"/>
        <w:shd w:val="clear" w:color="auto" w:fill="FFFFFF" w:themeFill="background1"/>
        <w:spacing w:before="0" w:beforeAutospacing="off" w:after="0"/>
        <w:textAlignment w:val="baseline"/>
        <w:rPr>
          <w:rFonts w:ascii="Segoe UI" w:hAnsi="Segoe UI" w:cs="Segoe UI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Annually, 3,154 people are killed in distracted driving crashes, and 424,000 people are injured.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Pr="00B551A5" w:rsidR="00B551A5" w:rsidP="18DEBC81" w:rsidRDefault="00B551A5" w14:paraId="7F58C6DD" w14:textId="77777777" w14:noSpellErr="1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080" w:firstLine="0"/>
        <w:textAlignment w:val="baseline"/>
        <w:rPr>
          <w:rFonts w:ascii="Arial" w:hAnsi="Arial" w:cs="Arial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Nine Americans are killed each day by distracted driving accidents 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Pr="00B551A5" w:rsidR="00B551A5" w:rsidP="18DEBC81" w:rsidRDefault="00B551A5" w14:paraId="0BD1F62A" w14:textId="77777777" w14:noSpellErr="1">
      <w:pPr>
        <w:pStyle w:val="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1080" w:firstLine="0"/>
        <w:textAlignment w:val="baseline"/>
        <w:rPr>
          <w:rFonts w:ascii="Arial" w:hAnsi="Arial" w:cs="Arial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The biggest distractions for drivers are reaching for objects and talking to passengers.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Pr="00B551A5" w:rsidR="00B551A5" w:rsidP="18DEBC81" w:rsidRDefault="00B551A5" w14:paraId="10DD4FB3" w14:textId="5010912B" w14:noSpellErr="1">
      <w:pPr>
        <w:pStyle w:val="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ind w:left="1080" w:firstLine="0"/>
        <w:textAlignment w:val="baseline"/>
        <w:rPr>
          <w:rFonts w:ascii="Arial" w:hAnsi="Arial" w:cs="Arial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 xml:space="preserve">Texting often takes your eyes </w:t>
      </w: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off</w:t>
      </w: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 xml:space="preserve"> the road for at least five seconds, long enough to drive the length of a football field while driving at 55 mph.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Pr="00B551A5" w:rsidR="00B551A5" w:rsidP="18DEBC81" w:rsidRDefault="00B551A5" w14:paraId="15474079" w14:textId="77777777" w14:noSpellErr="1">
      <w:pPr>
        <w:pStyle w:val="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ind w:left="1080" w:firstLine="0"/>
        <w:textAlignment w:val="baseline"/>
        <w:rPr>
          <w:rFonts w:ascii="Arial" w:hAnsi="Arial" w:cs="Arial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One of four United States crashes involves a cell phone.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Pr="00B551A5" w:rsidR="00B551A5" w:rsidP="18DEBC81" w:rsidRDefault="00B551A5" w14:paraId="69812F81" w14:textId="77777777" w14:noSpellErr="1">
      <w:pPr>
        <w:pStyle w:val="paragraph"/>
        <w:numPr>
          <w:ilvl w:val="0"/>
          <w:numId w:val="5"/>
        </w:numPr>
        <w:shd w:val="clear" w:color="auto" w:fill="FFFFFF" w:themeFill="background1"/>
        <w:spacing w:before="0" w:beforeAutospacing="off" w:after="0" w:afterAutospacing="off"/>
        <w:ind w:left="1080" w:firstLine="0"/>
        <w:textAlignment w:val="baseline"/>
        <w:rPr>
          <w:rFonts w:ascii="Arial" w:hAnsi="Arial" w:cs="Arial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 xml:space="preserve">By reaching for a phone or engaging in other visual-manual subtasks, </w:t>
      </w: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you’ll</w:t>
      </w: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 xml:space="preserve"> increase your risk of crashing by three times.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Pr="00B551A5" w:rsidR="00B551A5" w:rsidP="18DEBC81" w:rsidRDefault="00B551A5" w14:paraId="1C0867FE" w14:textId="77777777" w14:noSpellErr="1">
      <w:pPr>
        <w:pStyle w:val="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ind w:left="1080" w:firstLine="0"/>
        <w:textAlignment w:val="baseline"/>
        <w:rPr>
          <w:rFonts w:ascii="Aptos" w:hAnsi="Aptos" w:cs="Segoe UI"/>
          <w:sz w:val="24"/>
          <w:szCs w:val="24"/>
        </w:rPr>
      </w:pPr>
      <w:r w:rsidRPr="18DEBC81" w:rsidR="00B551A5">
        <w:rPr>
          <w:rStyle w:val="normaltextrun"/>
          <w:rFonts w:ascii="Arial" w:hAnsi="Arial" w:eastAsia="" w:cs="Arial" w:eastAsiaTheme="majorEastAsia"/>
          <w:color w:val="222222"/>
          <w:sz w:val="24"/>
          <w:szCs w:val="24"/>
        </w:rPr>
        <w:t>About 660,000 drivers in the United States are using electric devices while driving at any given moment.</w:t>
      </w:r>
      <w:r w:rsidRPr="18DEBC81" w:rsidR="00B551A5">
        <w:rPr>
          <w:rStyle w:val="eop"/>
          <w:rFonts w:ascii="Arial" w:hAnsi="Arial" w:eastAsia="" w:cs="Arial" w:eastAsiaTheme="majorEastAsia"/>
          <w:color w:val="222222"/>
          <w:sz w:val="24"/>
          <w:szCs w:val="24"/>
        </w:rPr>
        <w:t> </w:t>
      </w:r>
    </w:p>
    <w:p w:rsidR="00B551A5" w:rsidP="00B551A5" w:rsidRDefault="00B551A5" w14:paraId="098A45FB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  <w:r>
        <w:rPr>
          <w:rStyle w:val="wacimagecontainer"/>
          <w:rFonts w:ascii="Segoe UI" w:hAnsi="Segoe UI" w:cs="Segoe UI" w:eastAsiaTheme="majorEastAsia"/>
          <w:noProof/>
          <w:sz w:val="18"/>
          <w:szCs w:val="18"/>
        </w:rPr>
        <w:lastRenderedPageBreak/>
        <w:drawing>
          <wp:inline distT="0" distB="0" distL="0" distR="0" wp14:anchorId="18AB6555" wp14:editId="461CCA59">
            <wp:extent cx="5852160" cy="4434310"/>
            <wp:effectExtent l="0" t="0" r="0" b="4445"/>
            <wp:docPr id="2" name="Picture 3" descr="Text, chat or text message&#10;&#10;AI-generated content may be incorrect.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, chat or text message&#10;&#10;AI-generated content may be incorrect., 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888" cy="445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ptos" w:hAnsi="Aptos" w:cs="Segoe UI" w:eastAsiaTheme="majorEastAsia"/>
        </w:rPr>
        <w:t> </w:t>
      </w:r>
    </w:p>
    <w:p w:rsidR="00B551A5" w:rsidP="00B551A5" w:rsidRDefault="00B551A5" w14:paraId="012583C0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</w:p>
    <w:p w:rsidR="00B551A5" w:rsidP="00B551A5" w:rsidRDefault="00B551A5" w14:paraId="74366A8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B551A5" w:rsidRDefault="00B551A5" w14:paraId="3C445337" w14:textId="66A20C08">
      <w:r w:rsidRPr="00E8262F">
        <w:drawing>
          <wp:inline distT="0" distB="0" distL="0" distR="0" wp14:anchorId="71B473AF" wp14:editId="6EDDCF7C">
            <wp:extent cx="5943600" cy="3373755"/>
            <wp:effectExtent l="0" t="0" r="0" b="0"/>
            <wp:docPr id="1561789666" name="Picture 1" descr="A picture containing car, outdoor, road, transpo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789666" name="Picture 1" descr="A picture containing car, outdoor, road, transpor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51A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62C8F"/>
    <w:multiLevelType w:val="multilevel"/>
    <w:tmpl w:val="491E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21E0BD0"/>
    <w:multiLevelType w:val="multilevel"/>
    <w:tmpl w:val="C1A2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4422D7E"/>
    <w:multiLevelType w:val="multilevel"/>
    <w:tmpl w:val="F0F8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F8116F0"/>
    <w:multiLevelType w:val="multilevel"/>
    <w:tmpl w:val="4C4A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51DB0B4F"/>
    <w:multiLevelType w:val="multilevel"/>
    <w:tmpl w:val="3070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7561F97"/>
    <w:multiLevelType w:val="multilevel"/>
    <w:tmpl w:val="36D2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14569303">
    <w:abstractNumId w:val="0"/>
  </w:num>
  <w:num w:numId="2" w16cid:durableId="972323755">
    <w:abstractNumId w:val="3"/>
  </w:num>
  <w:num w:numId="3" w16cid:durableId="163408">
    <w:abstractNumId w:val="1"/>
  </w:num>
  <w:num w:numId="4" w16cid:durableId="1879580826">
    <w:abstractNumId w:val="2"/>
  </w:num>
  <w:num w:numId="5" w16cid:durableId="1956059779">
    <w:abstractNumId w:val="5"/>
  </w:num>
  <w:num w:numId="6" w16cid:durableId="1327052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2F"/>
    <w:rsid w:val="00263483"/>
    <w:rsid w:val="005D51F3"/>
    <w:rsid w:val="00B551A5"/>
    <w:rsid w:val="00D1150B"/>
    <w:rsid w:val="00E8262F"/>
    <w:rsid w:val="00F54138"/>
    <w:rsid w:val="18DEB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0C6E8"/>
  <w15:chartTrackingRefBased/>
  <w15:docId w15:val="{3096E7E3-998D-43B1-97EE-6DD65FB5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62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62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8262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262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262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262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262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262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262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262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2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62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262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2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62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2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62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2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62F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B551A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normaltextrun" w:customStyle="1">
    <w:name w:val="normaltextrun"/>
    <w:basedOn w:val="DefaultParagraphFont"/>
    <w:rsid w:val="00B551A5"/>
  </w:style>
  <w:style w:type="character" w:styleId="eop" w:customStyle="1">
    <w:name w:val="eop"/>
    <w:basedOn w:val="DefaultParagraphFont"/>
    <w:rsid w:val="00B551A5"/>
  </w:style>
  <w:style w:type="character" w:styleId="wacimagecontainer" w:customStyle="1">
    <w:name w:val="wacimagecontainer"/>
    <w:basedOn w:val="DefaultParagraphFont"/>
    <w:rsid w:val="00B55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62BB37C-FD09-4324-92E3-93259B1222C8}"/>
</file>

<file path=customXml/itemProps2.xml><?xml version="1.0" encoding="utf-8"?>
<ds:datastoreItem xmlns:ds="http://schemas.openxmlformats.org/officeDocument/2006/customXml" ds:itemID="{4C6DDF9F-D02B-417B-BE21-C82BFDB06D50}"/>
</file>

<file path=customXml/itemProps3.xml><?xml version="1.0" encoding="utf-8"?>
<ds:datastoreItem xmlns:ds="http://schemas.openxmlformats.org/officeDocument/2006/customXml" ds:itemID="{7D2DB1A2-1B8C-42D8-BE6A-B539BDD8C45B}"/>
</file>

<file path=customXml/itemProps4.xml><?xml version="1.0" encoding="utf-8"?>
<ds:datastoreItem xmlns:ds="http://schemas.openxmlformats.org/officeDocument/2006/customXml" ds:itemID="{1D6AC740-2A3A-41F5-91F4-1133F048A0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Harp, David R</dc:creator>
  <cp:keywords/>
  <dc:description/>
  <cp:lastModifiedBy>Harp, David R</cp:lastModifiedBy>
  <cp:revision>2</cp:revision>
  <dcterms:created xsi:type="dcterms:W3CDTF">2025-09-05T13:00:00Z</dcterms:created>
  <dcterms:modified xsi:type="dcterms:W3CDTF">2025-09-08T17:51:21Z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0x0101004BFA85D6D1B39442AE4FCCCCB1EAC3B1</vt:lpwstr>
  </property>
  <property fmtid="{D5CDD505-2E9C-101B-9397-08002B2CF9AE}" pid="3" name="MediaServiceImageTags">
    <vt:lpwstr/>
  </property>
  <property fmtid="{D5CDD505-2E9C-101B-9397-08002B2CF9AE}" pid="4" name="Order">
    <vt:r8>19600</vt:r8>
  </property>
</Properties>
</file>